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Are you a high school student with a passion for promoting inclusivity in education, the workplace, and/or the community? We invite you to showcase your creativity and advocacy by participating in our Inclusive Practices Poster Fair!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🎨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Theme: Accessible Dreams: Envisioning an Inclusive World in Every Space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We want you to dream big and illustrate your vision of a world where everyone is included and accepted regardless of disabilities utilizing inclusive, accessible and universal practices as they relate to school, the workplace and/or the community.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Focus Areas: Choose one or more area to focus your project. Your poster should bring forth your unique idea to increase inclusion in Education, the Workplace and/or the Community. This can include adding to an existing practice or a plan that does not yet occur here in Surprise. Education: Inclusive practices within schools, classrooms, and educational environments. Workplace: Universal hiring practices; benefits of diversity of abilities in businesses; case study of a job and the accommodations it would take for a person with a disability etc. Community: Highlight inclusive initiatives that bridge gaps and foster unity in communities.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🏆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Prizes: 1st Place: $50 gift card and a certificate of achievement 2nd Place: $40 gift card and a certificate of achievement 3rd Place: $30 gift card and a certificate of achievement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📆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Registration Deadline: Register by April 10th, 2024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🖌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️</w:t>
      </w:r>
      <w:r>
        <w:rPr>
          <w:rFonts w:ascii="Times Roman" w:hAnsi="Times Roman"/>
          <w:rtl w:val="0"/>
          <w:lang w:val="en-US"/>
        </w:rPr>
        <w:t xml:space="preserve"> Submission Guidelines: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Size and Format: Posters should be 22x28 in. (standard poster board)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Content: Clearly convey inclusive practices, promoting understanding and unity.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Medium: Use any artistic medium - illustrations, photography, digital design, or mixed media.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en-US"/>
        </w:rPr>
        <w:t xml:space="preserve">Accompanying Statement: Provide a brief statement explaining the concept and message behind your poster. 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✉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rtl w:val="0"/>
        </w:rPr>
        <w:t>️</w:t>
      </w:r>
      <w:r>
        <w:rPr>
          <w:rFonts w:ascii="Times Roman" w:hAnsi="Times Roman"/>
          <w:rtl w:val="0"/>
          <w:lang w:val="en-US"/>
        </w:rPr>
        <w:t xml:space="preserve"> How to participate: Register online at dysartseptsa.org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🌟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Additional Information: All high school students are eligible to participate. Collaborative entries are welcome (maximum of 2 students per entry). Posters will be displayed at DreamCatcher Park during the Walk n</w:t>
      </w:r>
      <w:r>
        <w:rPr>
          <w:rFonts w:ascii="Times Roman" w:hAnsi="Times Roman" w:hint="default"/>
          <w:rtl w:val="1"/>
        </w:rPr>
        <w:t xml:space="preserve">’ </w:t>
      </w:r>
      <w:r>
        <w:rPr>
          <w:rFonts w:ascii="Times Roman" w:hAnsi="Times Roman"/>
          <w:rtl w:val="0"/>
          <w:lang w:val="en-US"/>
        </w:rPr>
        <w:t>Roll for Inclusion on April 14th. Judging criteria can be found on our website, www.dysartseptsa.org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Judging Criteria</w:t>
      </w:r>
    </w:p>
    <w:p>
      <w:pPr>
        <w:pStyle w:val="Body"/>
        <w:bidi w:val="0"/>
        <w:rPr>
          <w:shd w:val="clear" w:color="auto" w:fill="ffffff"/>
        </w:rPr>
      </w:pPr>
      <w:r>
        <w:rPr>
          <w:shd w:val="clear" w:color="auto" w:fill="ffffff"/>
          <w:rtl w:val="0"/>
          <w:lang w:val="en-US"/>
        </w:rPr>
        <w:t xml:space="preserve"> judging criteria for </w:t>
      </w:r>
      <w:r>
        <w:rPr>
          <w:shd w:val="clear" w:color="auto" w:fill="ffffff"/>
          <w:rtl w:val="0"/>
          <w:lang w:val="en-US"/>
        </w:rPr>
        <w:t>the</w:t>
      </w:r>
      <w:r>
        <w:rPr>
          <w:shd w:val="clear" w:color="auto" w:fill="ffffff"/>
          <w:rtl w:val="0"/>
          <w:lang w:val="en-US"/>
        </w:rPr>
        <w:t xml:space="preserve"> Inclusive Practices Poster Fair: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Creativity and Originality: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Does the poster present a unique and innovative interpretation of the theme?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Are the artistic elements, such as color scheme, composition, and design, creative and original?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Clarity of Message: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Does the poster effectively convey the importance of inclusive practices in education, the workplace, or the community?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Is the message clear and easily understood by a diverse audience?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Relevance to Theme: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How well does the poster align with the chosen theme</w:t>
      </w:r>
      <w:r>
        <w:rPr>
          <w:shd w:val="clear" w:color="auto" w:fill="ffffff"/>
          <w:rtl w:val="0"/>
          <w:lang w:val="en-US"/>
        </w:rPr>
        <w:t>:</w:t>
      </w:r>
      <w:r>
        <w:rPr>
          <w:shd w:val="clear" w:color="auto" w:fill="ffffff"/>
          <w:rtl w:val="0"/>
          <w:lang w:val="en-US"/>
        </w:rPr>
        <w:t xml:space="preserve"> Accessible Dreams: Envisioning an Inclusive World in Every Space?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 xml:space="preserve">Does the content directly address the theme and its implications for the specified </w:t>
      </w:r>
      <w:r>
        <w:rPr>
          <w:shd w:val="clear" w:color="auto" w:fill="ffffff"/>
          <w:rtl w:val="0"/>
          <w:lang w:val="en-US"/>
        </w:rPr>
        <w:t>areas</w:t>
      </w:r>
      <w:r>
        <w:rPr>
          <w:shd w:val="clear" w:color="auto" w:fill="ffffff"/>
          <w:rtl w:val="0"/>
          <w:lang w:val="en-US"/>
        </w:rPr>
        <w:t xml:space="preserve"> (education, workplace, community)?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Inclusivity Representation: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Does the poster represent a diverse range of perspectives and experiences?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How well does it incorporate elements that celebrate inclusivity across different dimensions, such as race, gender, abilities, and more?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Impact and Emotional Resonance: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Does the poster evoke an emotional response or connection from the viewer?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How impactful is the poster in conveying the significance of inclusive practices in fostering positive change?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Technical Execution: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Evaluate the technical aspects of the poster, including the quality of visual elements, composition, and overall presentation.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Consider the skill and craftsmanship demonstrated in the execution of the poster.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Accompanying Statement: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Review the accompanying statement for its clarity, coherence, and depth of insight into the poster's concept and message.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Assess how well the statement enhances the viewer's understanding of the poster.</w:t>
      </w:r>
    </w:p>
    <w:p>
      <w:pPr>
        <w:pStyle w:val="Body"/>
        <w:numPr>
          <w:ilvl w:val="0"/>
          <w:numId w:val="2"/>
        </w:numPr>
        <w:bidi w:val="0"/>
      </w:pPr>
      <w:r>
        <w:rPr>
          <w:shd w:val="clear" w:color="auto" w:fill="ffffff"/>
          <w:rtl w:val="0"/>
        </w:rPr>
        <w:tab/>
        <w:t>Overall Impression: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Consider the overall impression and visual appeal of the poster.</w:t>
      </w:r>
    </w:p>
    <w:p>
      <w:pPr>
        <w:pStyle w:val="Body"/>
        <w:numPr>
          <w:ilvl w:val="1"/>
          <w:numId w:val="2"/>
        </w:numPr>
        <w:bidi w:val="0"/>
      </w:pPr>
      <w:r>
        <w:rPr>
          <w:shd w:val="clear" w:color="auto" w:fill="ffffff"/>
          <w:rtl w:val="0"/>
          <w:lang w:val="en-US"/>
        </w:rPr>
        <w:t>How well does the poster capture attention and leave a lasting impression on the viewer?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678" w:hanging="458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3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23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421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515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609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703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7978" w:hanging="45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d1d5db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